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61F3" w14:textId="5AF5CE66" w:rsidR="004F2E2F" w:rsidRPr="00AF6E96" w:rsidRDefault="004F2E2F" w:rsidP="004F2E2F">
      <w:pPr>
        <w:tabs>
          <w:tab w:val="left" w:pos="1701"/>
        </w:tabs>
        <w:rPr>
          <w:rFonts w:ascii="Arial" w:eastAsia="Calibri" w:hAnsi="Arial" w:cs="Arial"/>
          <w:b/>
          <w:bCs/>
          <w:color w:val="7F7F7F"/>
          <w:lang w:val="nl-NL"/>
        </w:rPr>
      </w:pPr>
      <w:r>
        <w:fldChar w:fldCharType="begin"/>
      </w:r>
      <w:r w:rsidRPr="00646E9D">
        <w:rPr>
          <w:lang w:val="nl-NL"/>
        </w:rPr>
        <w:instrText>HYPERLINK "https://www.kawneer.nl/producten/schuifsystemen/aa-4110-aluminium-schuiframen-aluminium-schuifdeuren-en-aluminium-hefschuifdeuren"</w:instrText>
      </w:r>
      <w:r>
        <w:fldChar w:fldCharType="separate"/>
      </w:r>
      <w:r w:rsidRPr="00AF6E96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Systeemomschrijving AA4110 </w:t>
      </w:r>
      <w:r w:rsidR="00FD2D07" w:rsidRPr="00AF6E96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schuif</w:t>
      </w:r>
      <w:r w:rsidR="00CC4BEB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-</w:t>
      </w:r>
      <w:r w:rsidR="00FD2D07" w:rsidRPr="00AF6E96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en hef</w:t>
      </w:r>
      <w:r w:rsidRPr="00AF6E96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schuif</w:t>
      </w:r>
      <w:r w:rsidR="00FD2D07" w:rsidRPr="00AF6E96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  <w:r w:rsidRPr="00AF6E96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systeem</w:t>
      </w:r>
      <w:r>
        <w:fldChar w:fldCharType="end"/>
      </w:r>
      <w:r w:rsidRPr="00AF6E96">
        <w:rPr>
          <w:rFonts w:ascii="Arial" w:eastAsia="Calibri" w:hAnsi="Arial" w:cs="Arial"/>
          <w:b/>
          <w:bCs/>
          <w:color w:val="404040" w:themeColor="text1" w:themeTint="BF"/>
          <w:lang w:val="nl-NL"/>
        </w:rPr>
        <w:t xml:space="preserve"> </w:t>
      </w:r>
    </w:p>
    <w:p w14:paraId="11CCF6E6" w14:textId="78DCA66E" w:rsidR="00FD2D07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sz w:val="16"/>
          <w:szCs w:val="16"/>
          <w:lang w:val="nl-NL"/>
        </w:rPr>
        <w:br/>
      </w:r>
      <w:r w:rsidR="00FD2D07" w:rsidRPr="00FD2D0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="00FD2D07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EF3063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</w:t>
      </w:r>
      <w:r w:rsidR="00FD2D07">
        <w:rPr>
          <w:rFonts w:ascii="Arial" w:eastAsia="Calibri" w:hAnsi="Arial" w:cs="Arial"/>
          <w:color w:val="7F7F7F"/>
          <w:sz w:val="18"/>
          <w:szCs w:val="18"/>
          <w:lang w:val="nl-NL"/>
        </w:rPr>
        <w:t>schuif</w:t>
      </w:r>
      <w:r w:rsidR="00FD6A80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="00FD2D0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hefschuif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systeem voor</w:t>
      </w:r>
      <w:r w:rsidR="00FD6A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ramen en deuren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</w:p>
    <w:p w14:paraId="0F309427" w14:textId="52349D08" w:rsidR="004F2E2F" w:rsidRPr="004F2E2F" w:rsidRDefault="00FD2D07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inclusief Kawneer systeemgarantie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 </w:t>
      </w:r>
    </w:p>
    <w:p w14:paraId="55B04CCC" w14:textId="599188E4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06BD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806BD4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806BD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677F0387" w14:textId="7A34480E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="00EF3063">
        <w:rPr>
          <w:rFonts w:ascii="Arial" w:eastAsia="Calibri" w:hAnsi="Arial" w:cs="Arial"/>
          <w:color w:val="7F7F7F"/>
          <w:sz w:val="18"/>
          <w:szCs w:val="18"/>
          <w:lang w:val="nl-NL"/>
        </w:rPr>
        <w:t>m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eerkamersysteem</w:t>
      </w:r>
      <w:proofErr w:type="spellEnd"/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113 mm dubbelspoor, 123 mm enkelspoor</w:t>
      </w:r>
    </w:p>
    <w:p w14:paraId="0EB72E95" w14:textId="77777777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52 of 62 mm</w:t>
      </w:r>
    </w:p>
    <w:p w14:paraId="7AB9E578" w14:textId="0A668F52" w:rsidR="00FD6A80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Aanzicht</w:t>
      </w:r>
      <w:r w:rsidR="00FF7418"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D6A80">
        <w:rPr>
          <w:rFonts w:ascii="Arial" w:eastAsia="Calibri" w:hAnsi="Arial" w:cs="Arial"/>
          <w:color w:val="7F7F7F"/>
          <w:sz w:val="18"/>
          <w:szCs w:val="18"/>
          <w:lang w:val="nl-NL"/>
        </w:rPr>
        <w:t>kozijn 68 mm</w:t>
      </w:r>
    </w:p>
    <w:p w14:paraId="2482CA1F" w14:textId="11321FCD" w:rsidR="004F2E2F" w:rsidRPr="004F2E2F" w:rsidRDefault="00FD6A80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tussenstijl 87 /107 mm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Profielradius: 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4890BF62" w14:textId="15C66AEA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47 mm</w:t>
      </w:r>
    </w:p>
    <w:p w14:paraId="4FA38320" w14:textId="77777777" w:rsidR="003C0573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Vleugelgewicht: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400 kg</w:t>
      </w:r>
    </w:p>
    <w:p w14:paraId="361956B7" w14:textId="77777777" w:rsidR="00A775E3" w:rsidRPr="00A775E3" w:rsidRDefault="004F2E2F" w:rsidP="00A775E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AF6E96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br/>
      </w:r>
      <w:hyperlink r:id="rId9" w:history="1">
        <w:r w:rsidR="00A775E3" w:rsidRPr="00A775E3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05206FCB" w14:textId="77777777" w:rsidR="00A775E3" w:rsidRPr="00A775E3" w:rsidRDefault="00A775E3" w:rsidP="00A775E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486D72E5" w14:textId="77777777" w:rsidR="00A775E3" w:rsidRPr="00A775E3" w:rsidRDefault="00A775E3" w:rsidP="00A775E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bedrijfsvoering,</w:t>
      </w:r>
    </w:p>
    <w:p w14:paraId="29DDA537" w14:textId="77777777" w:rsidR="00A775E3" w:rsidRPr="00A775E3" w:rsidRDefault="00A775E3" w:rsidP="00A775E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371809A5" w14:textId="6A33239C" w:rsidR="00A775E3" w:rsidRPr="00A775E3" w:rsidRDefault="00A775E3" w:rsidP="00A775E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ISO 14001, ISO 900</w:t>
      </w:r>
      <w:r w:rsidR="00694598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3036D08A" w14:textId="564FDDE3" w:rsidR="00A775E3" w:rsidRPr="00A775E3" w:rsidRDefault="00A775E3" w:rsidP="00A775E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06BD4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A775E3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0" w:history="1">
        <w:r w:rsidRPr="00A775E3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A775E3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A775E3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41EB108E" w14:textId="15CB096C" w:rsidR="00A775E3" w:rsidRPr="00A775E3" w:rsidRDefault="00102F01" w:rsidP="00A775E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775E3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Doelstelling</w:t>
      </w:r>
      <w:r w:rsidR="00A775E3" w:rsidRPr="00A775E3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A775E3" w:rsidRPr="00A775E3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proofErr w:type="spellStart"/>
      <w:r w:rsidR="00A775E3"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verlagen</w:t>
      </w:r>
      <w:proofErr w:type="spellEnd"/>
      <w:r w:rsidR="00A775E3"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CO</w:t>
      </w:r>
      <w:r w:rsidR="00A775E3" w:rsidRPr="00A775E3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A775E3"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A775E3"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A775E3"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71E6E9EE" w14:textId="77777777" w:rsidR="00A775E3" w:rsidRPr="00A775E3" w:rsidRDefault="00A775E3" w:rsidP="00A775E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A775E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806BD4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4FC9BE13" w14:textId="42A94134" w:rsidR="005F1DA5" w:rsidRPr="00AF6E96" w:rsidRDefault="005F1DA5" w:rsidP="00A775E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</w:p>
    <w:p w14:paraId="740AEE50" w14:textId="31DADEF2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</w:p>
    <w:p w14:paraId="488871BF" w14:textId="77777777" w:rsidR="006C7FBA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Uitvoering: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F7418">
        <w:rPr>
          <w:rFonts w:ascii="Arial" w:eastAsia="Calibri" w:hAnsi="Arial" w:cs="Arial"/>
          <w:color w:val="7F7F7F"/>
          <w:sz w:val="18"/>
          <w:szCs w:val="18"/>
          <w:lang w:val="nl-NL"/>
        </w:rPr>
        <w:t>schuif</w:t>
      </w:r>
      <w:r w:rsidR="006C7FBA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="00FF741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hefschuifsysteem met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buitenschuivend</w:t>
      </w:r>
      <w:r w:rsidR="00FD6A80">
        <w:rPr>
          <w:rFonts w:ascii="Arial" w:eastAsia="Calibri" w:hAnsi="Arial" w:cs="Arial"/>
          <w:color w:val="7F7F7F"/>
          <w:sz w:val="18"/>
          <w:szCs w:val="18"/>
          <w:lang w:val="nl-NL"/>
        </w:rPr>
        <w:t>e vleugel</w:t>
      </w:r>
      <w:r w:rsidR="006C7F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met mogelijkheden voor zij-, </w:t>
      </w:r>
    </w:p>
    <w:p w14:paraId="611C69E2" w14:textId="4ADFAC6F" w:rsidR="00FD6A80" w:rsidRDefault="006C7FBA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onder- en bovenlicht</w:t>
      </w:r>
      <w:r w:rsidR="004F2E2F" w:rsidRPr="004F2E2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02F01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binnen beglazing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0" w:name="_Hlk37750672"/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</w:t>
      </w:r>
      <w:r w:rsidR="00A76FE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kader</w:t>
      </w:r>
    </w:p>
    <w:p w14:paraId="6265597D" w14:textId="1A17004F" w:rsidR="004F2E2F" w:rsidRPr="004F2E2F" w:rsidRDefault="00FD6A80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borsteldichtingen met </w:t>
      </w:r>
      <w:proofErr w:type="spellStart"/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finseal</w:t>
      </w:r>
      <w:proofErr w:type="spellEnd"/>
      <w:r w:rsidR="004F2E2F"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glijdichting</w:t>
      </w:r>
      <w:bookmarkEnd w:id="0"/>
    </w:p>
    <w:p w14:paraId="6526F5F0" w14:textId="77777777" w:rsid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" w:name="_Hlk37750451"/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Productcombinaties: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RT 62, RT 72 Reflex, RT 72 HI+, AA 100 en AA 100 HI+</w:t>
      </w:r>
    </w:p>
    <w:p w14:paraId="09065741" w14:textId="1939F2AA" w:rsidR="00FD6A80" w:rsidRPr="004F2E2F" w:rsidRDefault="00FD6A80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Optioneel: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elektrisch bedienbaar</w:t>
      </w:r>
    </w:p>
    <w:bookmarkEnd w:id="1"/>
    <w:p w14:paraId="22B5D6C0" w14:textId="77777777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4FC4011" w14:textId="332129AE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</w:t>
      </w:r>
      <w:r w:rsidR="003C0573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 xml:space="preserve"> </w:t>
      </w:r>
    </w:p>
    <w:p w14:paraId="4C32AE7B" w14:textId="0468FA7E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2-delig: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C7FBA">
        <w:rPr>
          <w:rFonts w:ascii="Arial" w:eastAsia="Calibri" w:hAnsi="Arial" w:cs="Arial"/>
          <w:color w:val="7F7F7F"/>
          <w:sz w:val="18"/>
          <w:szCs w:val="18"/>
          <w:lang w:val="nl-NL"/>
        </w:rPr>
        <w:t>enkelspoor, dubbelspoor, stolp</w:t>
      </w:r>
    </w:p>
    <w:p w14:paraId="4F5C8A83" w14:textId="39CC0F1F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3-delig: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C7FBA">
        <w:rPr>
          <w:rFonts w:ascii="Arial" w:eastAsia="Calibri" w:hAnsi="Arial" w:cs="Arial"/>
          <w:color w:val="7F7F7F"/>
          <w:sz w:val="18"/>
          <w:szCs w:val="18"/>
          <w:lang w:val="nl-NL"/>
        </w:rPr>
        <w:t>enkelspoor, dubbelspoor, stolp</w:t>
      </w:r>
    </w:p>
    <w:p w14:paraId="647D4435" w14:textId="71BFD487" w:rsidR="003C0573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4-delig: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C7FBA">
        <w:rPr>
          <w:rFonts w:ascii="Arial" w:eastAsia="Calibri" w:hAnsi="Arial" w:cs="Arial"/>
          <w:color w:val="7F7F7F"/>
          <w:sz w:val="18"/>
          <w:szCs w:val="18"/>
          <w:lang w:val="nl-NL"/>
        </w:rPr>
        <w:t>enkelspoor, dubbelspoor, stolp</w:t>
      </w:r>
    </w:p>
    <w:p w14:paraId="1BFB011F" w14:textId="77777777" w:rsidR="006C7FBA" w:rsidRDefault="006C7FBA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AE87FA3" w14:textId="77777777" w:rsidR="00694598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Hang- en sluitwerk</w:t>
      </w:r>
    </w:p>
    <w:p w14:paraId="2C3A97A9" w14:textId="18B7B6B2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="005F1DA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specificatie Kawneer, overeenkomstig testrapporten en CE-markering.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Inbouw: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45F884A9" w14:textId="3BF7B47A" w:rsidR="004F2E2F" w:rsidRPr="00646E9D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46E9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Bediening: </w:t>
      </w:r>
      <w:r w:rsidRPr="00646E9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06BD4" w:rsidRPr="00646E9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schuif- hefschuifgreep </w:t>
      </w:r>
      <w:proofErr w:type="spellStart"/>
      <w:r w:rsidRPr="00646E9D">
        <w:rPr>
          <w:rFonts w:ascii="Arial" w:eastAsia="Calibri" w:hAnsi="Arial" w:cs="Arial"/>
          <w:color w:val="7F7F7F"/>
          <w:sz w:val="18"/>
          <w:szCs w:val="18"/>
          <w:lang w:val="nl-NL"/>
        </w:rPr>
        <w:t>A-</w:t>
      </w:r>
      <w:r w:rsidR="00646E9D" w:rsidRPr="00646E9D">
        <w:rPr>
          <w:rFonts w:ascii="Arial" w:eastAsia="Calibri" w:hAnsi="Arial" w:cs="Arial"/>
          <w:color w:val="7F7F7F"/>
          <w:sz w:val="18"/>
          <w:szCs w:val="18"/>
          <w:lang w:val="nl-NL"/>
        </w:rPr>
        <w:t>L</w:t>
      </w:r>
      <w:r w:rsidRPr="00646E9D">
        <w:rPr>
          <w:rFonts w:ascii="Arial" w:eastAsia="Calibri" w:hAnsi="Arial" w:cs="Arial"/>
          <w:color w:val="7F7F7F"/>
          <w:sz w:val="18"/>
          <w:szCs w:val="18"/>
          <w:lang w:val="nl-NL"/>
        </w:rPr>
        <w:t>ine</w:t>
      </w:r>
      <w:proofErr w:type="spellEnd"/>
      <w:r w:rsidR="00806BD4" w:rsidRPr="00646E9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K-Vesta</w:t>
      </w:r>
    </w:p>
    <w:p w14:paraId="6A061F22" w14:textId="719CDA30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Afwerking: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81692">
        <w:rPr>
          <w:rFonts w:ascii="Arial" w:eastAsia="Calibri" w:hAnsi="Arial" w:cs="Arial"/>
          <w:color w:val="7F7F7F"/>
          <w:sz w:val="18"/>
          <w:szCs w:val="18"/>
          <w:lang w:val="nl-NL"/>
        </w:rPr>
        <w:t>k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leur naar keuze, RVS look of standaard blank geanodiseerd VOM1</w:t>
      </w:r>
    </w:p>
    <w:p w14:paraId="07E55018" w14:textId="77777777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Loopwielen: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RVS loopwielen in aluminium behuizing</w:t>
      </w:r>
    </w:p>
    <w:p w14:paraId="607BE40D" w14:textId="77777777" w:rsidR="00A775E3" w:rsidRDefault="00A775E3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49DC70F4" w14:textId="77777777" w:rsidR="00694598" w:rsidRDefault="00694598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1DF49979" w14:textId="77777777" w:rsidR="00694598" w:rsidRDefault="00694598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49579CDA" w14:textId="77777777" w:rsidR="00694598" w:rsidRDefault="00694598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62766D05" w14:textId="77777777" w:rsidR="00694598" w:rsidRDefault="00694598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071E27BB" w14:textId="77777777" w:rsidR="00694598" w:rsidRDefault="00694598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0A5DFC19" w14:textId="744145C2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lastRenderedPageBreak/>
        <w:t>Prestatie omschrijving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25 mm glasvezelversterkte polyamide isolator</w:t>
      </w:r>
    </w:p>
    <w:p w14:paraId="529D065A" w14:textId="77777777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klasse 4 volgens NEN-EN 12207 </w:t>
      </w:r>
    </w:p>
    <w:p w14:paraId="6D098F2A" w14:textId="77777777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Waterdichtheid: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 750 volgens EN 12208</w:t>
      </w:r>
    </w:p>
    <w:p w14:paraId="22C61F11" w14:textId="65C1335B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volgens berekening fabrikant (NEN 12210 en </w:t>
      </w:r>
      <w:r w:rsidR="00646E9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NEN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12211)</w:t>
      </w:r>
    </w:p>
    <w:p w14:paraId="1DE4CC76" w14:textId="3ACDCC12" w:rsidR="003C0573" w:rsidRDefault="004F2E2F" w:rsidP="003C057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 </w:t>
      </w:r>
      <w:r w:rsidR="003C0573">
        <w:rPr>
          <w:rFonts w:ascii="Arial" w:eastAsia="Calibri" w:hAnsi="Arial" w:cs="Arial"/>
          <w:color w:val="7F7F7F"/>
          <w:sz w:val="18"/>
          <w:szCs w:val="18"/>
          <w:lang w:val="nl-NL"/>
        </w:rPr>
        <w:t>WK2 volgens ENV 1627 t/m 1630 en NEN 5096</w:t>
      </w:r>
    </w:p>
    <w:p w14:paraId="02335EF3" w14:textId="5F9FEAB9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W/m²K volgens NEN-EN 10077-2 </w:t>
      </w:r>
    </w:p>
    <w:p w14:paraId="208A7A51" w14:textId="7C825F50" w:rsidR="00EF3063" w:rsidRDefault="004F2E2F" w:rsidP="00EF3063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4F2E2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="00EF3063">
        <w:rPr>
          <w:rFonts w:ascii="Arial" w:eastAsia="Calibri" w:hAnsi="Arial" w:cs="Arial"/>
          <w:color w:val="7F7F7F"/>
          <w:sz w:val="18"/>
          <w:szCs w:val="18"/>
          <w:lang w:val="nl-NL"/>
        </w:rPr>
        <w:t>R</w:t>
      </w:r>
      <w:r w:rsidR="00C40E18">
        <w:rPr>
          <w:rFonts w:ascii="Arial" w:eastAsia="Calibri" w:hAnsi="Arial" w:cs="Arial"/>
          <w:color w:val="7F7F7F"/>
          <w:sz w:val="18"/>
          <w:szCs w:val="18"/>
          <w:lang w:val="nl-NL"/>
        </w:rPr>
        <w:t>w</w:t>
      </w:r>
      <w:proofErr w:type="spellEnd"/>
      <w:r w:rsidR="00EF306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(Ctr) ≤ </w:t>
      </w:r>
      <w:r w:rsidR="00FF7418">
        <w:rPr>
          <w:rFonts w:ascii="Arial" w:eastAsia="Calibri" w:hAnsi="Arial" w:cs="Arial"/>
          <w:color w:val="7F7F7F"/>
          <w:sz w:val="18"/>
          <w:szCs w:val="18"/>
          <w:lang w:val="nl-NL"/>
        </w:rPr>
        <w:t>43</w:t>
      </w:r>
      <w:r w:rsidR="00EF306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dB</w:t>
      </w:r>
      <w:r w:rsidR="00C40E1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(A)</w:t>
      </w:r>
      <w:r w:rsidR="00EF306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NEN-EN-ISO 717 en NEN-EN-ISO 140-3</w:t>
      </w:r>
    </w:p>
    <w:p w14:paraId="33100515" w14:textId="77777777" w:rsidR="004A0820" w:rsidRPr="004A0820" w:rsidRDefault="004A0820" w:rsidP="004A0820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56238609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1" w:history="1">
        <w:r w:rsidRPr="003912B0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3912B0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BD9E575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3912B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61447957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1AEFF585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02AAACE9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2" w:name="_Hlk38373651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2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68B825F5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7B951480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14063F2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3912B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3E46EEB1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3912B0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423FC37C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233B34F4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316B445E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7B2A87D0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29A92336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3" w:name="OLE_LINK3"/>
      <w:r w:rsidRPr="003912B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3"/>
    <w:p w14:paraId="58B890C7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3B970B0B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C8F7C4A" w14:textId="77777777" w:rsidR="003912B0" w:rsidRPr="003912B0" w:rsidRDefault="003912B0" w:rsidP="003912B0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3912B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3912B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2" w:history="1">
        <w:r w:rsidRPr="003912B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3912B0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3" w:history="1">
        <w:r w:rsidRPr="003912B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179FEDD0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D73109D" w14:textId="77777777" w:rsidR="003912B0" w:rsidRPr="003912B0" w:rsidRDefault="003912B0" w:rsidP="003912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912B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72513EE2" w14:textId="77777777" w:rsidR="003912B0" w:rsidRPr="003912B0" w:rsidRDefault="003912B0" w:rsidP="003912B0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07CE476E" w14:textId="7B832A66" w:rsidR="004F2E2F" w:rsidRPr="004F2E2F" w:rsidRDefault="004F2E2F" w:rsidP="004F2E2F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sectPr w:rsidR="004F2E2F" w:rsidRPr="004F2E2F" w:rsidSect="000A266D">
      <w:headerReference w:type="default" r:id="rId14"/>
      <w:footerReference w:type="default" r:id="rId15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D75A" w14:textId="77777777" w:rsidR="00921116" w:rsidRDefault="00921116" w:rsidP="0054789B">
      <w:r>
        <w:separator/>
      </w:r>
    </w:p>
  </w:endnote>
  <w:endnote w:type="continuationSeparator" w:id="0">
    <w:p w14:paraId="3BA50A14" w14:textId="77777777" w:rsidR="00921116" w:rsidRDefault="00921116" w:rsidP="0054789B">
      <w:r>
        <w:continuationSeparator/>
      </w:r>
    </w:p>
  </w:endnote>
  <w:endnote w:type="continuationNotice" w:id="1">
    <w:p w14:paraId="6DF9A13A" w14:textId="77777777" w:rsidR="00921116" w:rsidRDefault="00921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0117" w14:textId="77777777" w:rsidR="00921116" w:rsidRDefault="00921116" w:rsidP="0054789B">
      <w:r>
        <w:separator/>
      </w:r>
    </w:p>
  </w:footnote>
  <w:footnote w:type="continuationSeparator" w:id="0">
    <w:p w14:paraId="37D8AD7B" w14:textId="77777777" w:rsidR="00921116" w:rsidRDefault="00921116" w:rsidP="0054789B">
      <w:r>
        <w:continuationSeparator/>
      </w:r>
    </w:p>
  </w:footnote>
  <w:footnote w:type="continuationNotice" w:id="1">
    <w:p w14:paraId="7E4060C3" w14:textId="77777777" w:rsidR="00921116" w:rsidRDefault="00921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00909"/>
    <w:rsid w:val="00043C2A"/>
    <w:rsid w:val="00094DB1"/>
    <w:rsid w:val="000A266D"/>
    <w:rsid w:val="000C14C2"/>
    <w:rsid w:val="00102F01"/>
    <w:rsid w:val="00127575"/>
    <w:rsid w:val="001510CF"/>
    <w:rsid w:val="00152643"/>
    <w:rsid w:val="001A1583"/>
    <w:rsid w:val="001F26D6"/>
    <w:rsid w:val="00202FC9"/>
    <w:rsid w:val="00282E1A"/>
    <w:rsid w:val="002C2BB3"/>
    <w:rsid w:val="002F1E4C"/>
    <w:rsid w:val="00313E74"/>
    <w:rsid w:val="00315B9A"/>
    <w:rsid w:val="00345C4D"/>
    <w:rsid w:val="0037525E"/>
    <w:rsid w:val="00381692"/>
    <w:rsid w:val="003912B0"/>
    <w:rsid w:val="003C0573"/>
    <w:rsid w:val="003F03B2"/>
    <w:rsid w:val="003F2920"/>
    <w:rsid w:val="003F7B99"/>
    <w:rsid w:val="0040564C"/>
    <w:rsid w:val="00425C5D"/>
    <w:rsid w:val="00462B63"/>
    <w:rsid w:val="00481865"/>
    <w:rsid w:val="004A0820"/>
    <w:rsid w:val="004F2E2F"/>
    <w:rsid w:val="00512CC7"/>
    <w:rsid w:val="005419FD"/>
    <w:rsid w:val="0054789B"/>
    <w:rsid w:val="005827A6"/>
    <w:rsid w:val="005841BA"/>
    <w:rsid w:val="005B0347"/>
    <w:rsid w:val="005D237D"/>
    <w:rsid w:val="005E22A4"/>
    <w:rsid w:val="005E5327"/>
    <w:rsid w:val="005F1DA5"/>
    <w:rsid w:val="00616156"/>
    <w:rsid w:val="006241A7"/>
    <w:rsid w:val="00646865"/>
    <w:rsid w:val="00646E9D"/>
    <w:rsid w:val="00654659"/>
    <w:rsid w:val="006668F6"/>
    <w:rsid w:val="00694598"/>
    <w:rsid w:val="006C7FBA"/>
    <w:rsid w:val="007445E4"/>
    <w:rsid w:val="00764D1C"/>
    <w:rsid w:val="007A036C"/>
    <w:rsid w:val="00806BD4"/>
    <w:rsid w:val="00880251"/>
    <w:rsid w:val="00890538"/>
    <w:rsid w:val="008C684B"/>
    <w:rsid w:val="008E15EC"/>
    <w:rsid w:val="00911284"/>
    <w:rsid w:val="00920B96"/>
    <w:rsid w:val="00921116"/>
    <w:rsid w:val="00986E23"/>
    <w:rsid w:val="0099698C"/>
    <w:rsid w:val="009E3A3A"/>
    <w:rsid w:val="009F5C90"/>
    <w:rsid w:val="00A76FEA"/>
    <w:rsid w:val="00A775E3"/>
    <w:rsid w:val="00A833BE"/>
    <w:rsid w:val="00AB5803"/>
    <w:rsid w:val="00AD6A10"/>
    <w:rsid w:val="00AF6E96"/>
    <w:rsid w:val="00B82B1B"/>
    <w:rsid w:val="00B83958"/>
    <w:rsid w:val="00BA48D2"/>
    <w:rsid w:val="00C34CBA"/>
    <w:rsid w:val="00C40E18"/>
    <w:rsid w:val="00CC4BEB"/>
    <w:rsid w:val="00CC61CE"/>
    <w:rsid w:val="00CD3151"/>
    <w:rsid w:val="00CD43F3"/>
    <w:rsid w:val="00D27253"/>
    <w:rsid w:val="00D36E8D"/>
    <w:rsid w:val="00D5510C"/>
    <w:rsid w:val="00D72716"/>
    <w:rsid w:val="00E01086"/>
    <w:rsid w:val="00E50DB7"/>
    <w:rsid w:val="00E54D51"/>
    <w:rsid w:val="00E708A2"/>
    <w:rsid w:val="00E71B13"/>
    <w:rsid w:val="00EB0A37"/>
    <w:rsid w:val="00EF3063"/>
    <w:rsid w:val="00F22A8B"/>
    <w:rsid w:val="00F8122B"/>
    <w:rsid w:val="00FA142A"/>
    <w:rsid w:val="00FD2D07"/>
    <w:rsid w:val="00FD6A80"/>
    <w:rsid w:val="00FE0BEC"/>
    <w:rsid w:val="00FE565E"/>
    <w:rsid w:val="00FE69A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4354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7173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5246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4904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764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6787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622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234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0725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742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0245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8205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9252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225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731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999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ekservice.kawneer.nl/nl-NL/ramen-en-deuren/g1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functionaliteit/oppervlaktebehandel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com/bcs/architectuursystemen/nl/info_page/recycle-programma-ar-90-ar-100.as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duurzaamhe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25</cp:revision>
  <dcterms:created xsi:type="dcterms:W3CDTF">2025-05-12T08:16:00Z</dcterms:created>
  <dcterms:modified xsi:type="dcterms:W3CDTF">2025-10-01T09:48:00Z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